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020FA" w14:textId="5F1E7A13" w:rsidR="00936BD6" w:rsidRDefault="008C1E22" w:rsidP="008C1E22">
      <w:pPr>
        <w:pStyle w:val="Title"/>
        <w:jc w:val="center"/>
      </w:pPr>
      <w:r>
        <w:t>Building A Multi-material Additive Manufacturing System Using A Prusa XL Printer</w:t>
      </w:r>
    </w:p>
    <w:p w14:paraId="16438714" w14:textId="77777777" w:rsidR="008C1E22" w:rsidRDefault="008C1E22" w:rsidP="008C1E22">
      <w:pPr>
        <w:jc w:val="both"/>
      </w:pPr>
      <w:r>
        <w:t xml:space="preserve">This project explores the use of a Prusa XL 3D printer as a low-cost platform for multi-material additive manufacturing. By integrating an IDS </w:t>
      </w:r>
      <w:proofErr w:type="spellStart"/>
      <w:r>
        <w:t>NanoJet</w:t>
      </w:r>
      <w:proofErr w:type="spellEnd"/>
      <w:r>
        <w:t xml:space="preserve"> aerosol printing system onto the printer, conductive silver ink can be deposited alongside traditional 3D printing processes, creating new possibilities for manufacturing functional electronic components.</w:t>
      </w:r>
    </w:p>
    <w:p w14:paraId="56D2E756" w14:textId="3D5CB772" w:rsidR="008C1E22" w:rsidRDefault="008C1E22" w:rsidP="008C1E22">
      <w:pPr>
        <w:jc w:val="both"/>
      </w:pPr>
      <w:r>
        <w:t xml:space="preserve">A custom mounting bracket was designed using 3D scanning and CAD modeling, and a Raspberry Pi control system was developed to allow the </w:t>
      </w:r>
      <w:r w:rsidR="00F73741">
        <w:t>printer</w:t>
      </w:r>
      <w:r>
        <w:t xml:space="preserve"> to communicate with the </w:t>
      </w:r>
      <w:proofErr w:type="spellStart"/>
      <w:r w:rsidR="00F73741">
        <w:t>NanoJet</w:t>
      </w:r>
      <w:proofErr w:type="spellEnd"/>
      <w:r>
        <w:t>. The system was tested by printing conductive frequency selective surface (FSS) patterns on Kapton film and measuring their microwave performance. Results showed successful aerosol deposition and improved performance when multiple ink layers were applied.</w:t>
      </w:r>
    </w:p>
    <w:p w14:paraId="79B5F9C7" w14:textId="7F6BD5DB" w:rsidR="008C1E22" w:rsidRPr="008C1E22" w:rsidRDefault="008C1E22" w:rsidP="008C1E22">
      <w:pPr>
        <w:jc w:val="both"/>
      </w:pPr>
      <w:r>
        <w:t>This work demonstrates a practical and affordable approach to multi-material manufacturing and provides a foundation for future custom toolheads and advanced composite fabrication techniques.</w:t>
      </w:r>
    </w:p>
    <w:sectPr w:rsidR="008C1E22" w:rsidRPr="008C1E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1E22"/>
    <w:rsid w:val="00571BF8"/>
    <w:rsid w:val="006A5756"/>
    <w:rsid w:val="008C1E22"/>
    <w:rsid w:val="00936BD6"/>
    <w:rsid w:val="00B31D9C"/>
    <w:rsid w:val="00E116C7"/>
    <w:rsid w:val="00F73741"/>
    <w:rsid w:val="00FC7C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25C14"/>
  <w15:chartTrackingRefBased/>
  <w15:docId w15:val="{E085DF87-9773-40C6-884F-5ED0A6504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C1E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C1E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C1E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C1E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C1E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C1E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C1E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C1E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C1E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C1E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C1E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C1E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C1E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C1E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C1E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C1E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C1E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C1E22"/>
    <w:rPr>
      <w:rFonts w:eastAsiaTheme="majorEastAsia" w:cstheme="majorBidi"/>
      <w:color w:val="272727" w:themeColor="text1" w:themeTint="D8"/>
    </w:rPr>
  </w:style>
  <w:style w:type="paragraph" w:styleId="Title">
    <w:name w:val="Title"/>
    <w:basedOn w:val="Normal"/>
    <w:next w:val="Normal"/>
    <w:link w:val="TitleChar"/>
    <w:uiPriority w:val="10"/>
    <w:qFormat/>
    <w:rsid w:val="008C1E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C1E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C1E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C1E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C1E22"/>
    <w:pPr>
      <w:spacing w:before="160"/>
      <w:jc w:val="center"/>
    </w:pPr>
    <w:rPr>
      <w:i/>
      <w:iCs/>
      <w:color w:val="404040" w:themeColor="text1" w:themeTint="BF"/>
    </w:rPr>
  </w:style>
  <w:style w:type="character" w:customStyle="1" w:styleId="QuoteChar">
    <w:name w:val="Quote Char"/>
    <w:basedOn w:val="DefaultParagraphFont"/>
    <w:link w:val="Quote"/>
    <w:uiPriority w:val="29"/>
    <w:rsid w:val="008C1E22"/>
    <w:rPr>
      <w:i/>
      <w:iCs/>
      <w:color w:val="404040" w:themeColor="text1" w:themeTint="BF"/>
    </w:rPr>
  </w:style>
  <w:style w:type="paragraph" w:styleId="ListParagraph">
    <w:name w:val="List Paragraph"/>
    <w:basedOn w:val="Normal"/>
    <w:uiPriority w:val="34"/>
    <w:qFormat/>
    <w:rsid w:val="008C1E22"/>
    <w:pPr>
      <w:ind w:left="720"/>
      <w:contextualSpacing/>
    </w:pPr>
  </w:style>
  <w:style w:type="character" w:styleId="IntenseEmphasis">
    <w:name w:val="Intense Emphasis"/>
    <w:basedOn w:val="DefaultParagraphFont"/>
    <w:uiPriority w:val="21"/>
    <w:qFormat/>
    <w:rsid w:val="008C1E22"/>
    <w:rPr>
      <w:i/>
      <w:iCs/>
      <w:color w:val="0F4761" w:themeColor="accent1" w:themeShade="BF"/>
    </w:rPr>
  </w:style>
  <w:style w:type="paragraph" w:styleId="IntenseQuote">
    <w:name w:val="Intense Quote"/>
    <w:basedOn w:val="Normal"/>
    <w:next w:val="Normal"/>
    <w:link w:val="IntenseQuoteChar"/>
    <w:uiPriority w:val="30"/>
    <w:qFormat/>
    <w:rsid w:val="008C1E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C1E22"/>
    <w:rPr>
      <w:i/>
      <w:iCs/>
      <w:color w:val="0F4761" w:themeColor="accent1" w:themeShade="BF"/>
    </w:rPr>
  </w:style>
  <w:style w:type="character" w:styleId="IntenseReference">
    <w:name w:val="Intense Reference"/>
    <w:basedOn w:val="DefaultParagraphFont"/>
    <w:uiPriority w:val="32"/>
    <w:qFormat/>
    <w:rsid w:val="008C1E2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158</Words>
  <Characters>903</Characters>
  <Application>Microsoft Office Word</Application>
  <DocSecurity>0</DocSecurity>
  <Lines>7</Lines>
  <Paragraphs>2</Paragraphs>
  <ScaleCrop>false</ScaleCrop>
  <Company/>
  <LinksUpToDate>false</LinksUpToDate>
  <CharactersWithSpaces>1059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Ballenger, Luke</dc:creator>
  <cp:keywords/>
  <dc:description/>
  <cp:lastModifiedBy>Ballenger, Luke</cp:lastModifiedBy>
  <cp:revision>2</cp:revision>
  <dcterms:created xsi:type="dcterms:W3CDTF">2026-08-04T19:16:00Z</dcterms:created>
  <dcterms:modified xsi:type="dcterms:W3CDTF">2026-08-04T19:16:00Z</dcterms:modified>
</cp:coreProperties>
</file>